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4FFD" w:rsidRDefault="009F4FFD" w:rsidP="009F4FFD">
      <w:pPr>
        <w:jc w:val="right"/>
        <w:rPr>
          <w:sz w:val="28"/>
          <w:szCs w:val="28"/>
          <w:lang w:val="uk-UA"/>
        </w:rPr>
      </w:pPr>
    </w:p>
    <w:p w:rsidR="009F4FFD" w:rsidRDefault="009F4FFD" w:rsidP="009F4FFD">
      <w:pPr>
        <w:jc w:val="center"/>
        <w:rPr>
          <w:sz w:val="28"/>
          <w:szCs w:val="28"/>
          <w:lang w:val="uk-UA"/>
        </w:rPr>
      </w:pPr>
    </w:p>
    <w:p w:rsidR="009F4FFD" w:rsidRDefault="009F4FFD" w:rsidP="009F4FFD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Статистичний </w:t>
      </w:r>
      <w:r w:rsidRPr="00330974">
        <w:rPr>
          <w:sz w:val="28"/>
          <w:szCs w:val="28"/>
          <w:lang w:val="uk-UA"/>
        </w:rPr>
        <w:t>звіт про задоволення запитів на публічну інформацію</w:t>
      </w:r>
      <w:r>
        <w:rPr>
          <w:sz w:val="28"/>
          <w:szCs w:val="28"/>
          <w:lang w:val="uk-UA"/>
        </w:rPr>
        <w:t xml:space="preserve">, що надійшли </w:t>
      </w:r>
    </w:p>
    <w:p w:rsidR="009F4FFD" w:rsidRDefault="009F4FFD" w:rsidP="009F4FFD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 Державного архіву Запорізької області протягом січня</w:t>
      </w:r>
      <w:r w:rsidR="00905361">
        <w:rPr>
          <w:sz w:val="28"/>
          <w:szCs w:val="28"/>
          <w:lang w:val="uk-UA"/>
        </w:rPr>
        <w:t>-</w:t>
      </w:r>
      <w:r w:rsidR="00DF5CE6">
        <w:rPr>
          <w:sz w:val="28"/>
          <w:szCs w:val="28"/>
          <w:lang w:val="uk-UA"/>
        </w:rPr>
        <w:t>листопада</w:t>
      </w:r>
      <w:r>
        <w:rPr>
          <w:sz w:val="28"/>
          <w:szCs w:val="28"/>
          <w:lang w:val="uk-UA"/>
        </w:rPr>
        <w:t xml:space="preserve"> 20</w:t>
      </w:r>
      <w:r w:rsidR="00750387">
        <w:rPr>
          <w:sz w:val="28"/>
          <w:szCs w:val="28"/>
          <w:lang w:val="uk-UA"/>
        </w:rPr>
        <w:t>20</w:t>
      </w:r>
      <w:r>
        <w:rPr>
          <w:sz w:val="28"/>
          <w:szCs w:val="28"/>
          <w:lang w:val="uk-UA"/>
        </w:rPr>
        <w:t xml:space="preserve"> року</w:t>
      </w:r>
    </w:p>
    <w:tbl>
      <w:tblPr>
        <w:tblpPr w:leftFromText="180" w:rightFromText="180" w:vertAnchor="text" w:horzAnchor="margin" w:tblpY="193"/>
        <w:tblW w:w="15574" w:type="dxa"/>
        <w:tblLook w:val="04A0" w:firstRow="1" w:lastRow="0" w:firstColumn="1" w:lastColumn="0" w:noHBand="0" w:noVBand="1"/>
      </w:tblPr>
      <w:tblGrid>
        <w:gridCol w:w="1154"/>
        <w:gridCol w:w="460"/>
        <w:gridCol w:w="500"/>
        <w:gridCol w:w="459"/>
        <w:gridCol w:w="459"/>
        <w:gridCol w:w="459"/>
        <w:gridCol w:w="500"/>
        <w:gridCol w:w="620"/>
        <w:gridCol w:w="500"/>
        <w:gridCol w:w="500"/>
        <w:gridCol w:w="482"/>
        <w:gridCol w:w="742"/>
        <w:gridCol w:w="480"/>
        <w:gridCol w:w="880"/>
        <w:gridCol w:w="680"/>
        <w:gridCol w:w="600"/>
        <w:gridCol w:w="640"/>
        <w:gridCol w:w="740"/>
        <w:gridCol w:w="560"/>
        <w:gridCol w:w="620"/>
        <w:gridCol w:w="560"/>
        <w:gridCol w:w="520"/>
        <w:gridCol w:w="520"/>
        <w:gridCol w:w="500"/>
        <w:gridCol w:w="500"/>
        <w:gridCol w:w="480"/>
        <w:gridCol w:w="459"/>
      </w:tblGrid>
      <w:tr w:rsidR="009F4FFD" w:rsidRPr="00BC61F4" w:rsidTr="000C2F47">
        <w:trPr>
          <w:trHeight w:val="600"/>
        </w:trPr>
        <w:tc>
          <w:tcPr>
            <w:tcW w:w="11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b/>
                <w:bCs/>
                <w:sz w:val="22"/>
                <w:szCs w:val="22"/>
                <w:lang w:val="uk-UA" w:eastAsia="uk-UA"/>
              </w:rPr>
            </w:pPr>
            <w:r w:rsidRPr="00BC61F4">
              <w:rPr>
                <w:b/>
                <w:bCs/>
                <w:sz w:val="22"/>
                <w:szCs w:val="22"/>
                <w:lang w:val="uk-UA" w:eastAsia="uk-UA"/>
              </w:rPr>
              <w:t>Загальна кількість запитів</w:t>
            </w:r>
          </w:p>
        </w:tc>
        <w:tc>
          <w:tcPr>
            <w:tcW w:w="23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b/>
                <w:bCs/>
                <w:sz w:val="22"/>
                <w:szCs w:val="22"/>
                <w:lang w:val="uk-UA" w:eastAsia="uk-UA"/>
              </w:rPr>
            </w:pPr>
            <w:r w:rsidRPr="00BC61F4">
              <w:rPr>
                <w:b/>
                <w:bCs/>
                <w:sz w:val="22"/>
                <w:szCs w:val="22"/>
                <w:lang w:val="uk-UA" w:eastAsia="uk-UA"/>
              </w:rPr>
              <w:t xml:space="preserve">За формою подання </w:t>
            </w:r>
          </w:p>
        </w:tc>
        <w:tc>
          <w:tcPr>
            <w:tcW w:w="162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b/>
                <w:bCs/>
                <w:sz w:val="22"/>
                <w:szCs w:val="22"/>
                <w:lang w:val="uk-UA" w:eastAsia="uk-UA"/>
              </w:rPr>
            </w:pPr>
            <w:r w:rsidRPr="00BC61F4">
              <w:rPr>
                <w:b/>
                <w:bCs/>
                <w:sz w:val="22"/>
                <w:szCs w:val="22"/>
                <w:lang w:val="uk-UA" w:eastAsia="uk-UA"/>
              </w:rPr>
              <w:t>За статусом запитувачів</w:t>
            </w:r>
          </w:p>
        </w:tc>
        <w:tc>
          <w:tcPr>
            <w:tcW w:w="2204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b/>
                <w:bCs/>
                <w:sz w:val="22"/>
                <w:szCs w:val="22"/>
                <w:lang w:val="uk-UA" w:eastAsia="uk-UA"/>
              </w:rPr>
            </w:pPr>
            <w:r w:rsidRPr="00BC61F4">
              <w:rPr>
                <w:b/>
                <w:bCs/>
                <w:sz w:val="22"/>
                <w:szCs w:val="22"/>
                <w:lang w:val="uk-UA" w:eastAsia="uk-UA"/>
              </w:rPr>
              <w:t>Результати розгляду запитів</w:t>
            </w:r>
          </w:p>
        </w:tc>
        <w:tc>
          <w:tcPr>
            <w:tcW w:w="2800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b/>
                <w:bCs/>
                <w:sz w:val="22"/>
                <w:szCs w:val="22"/>
                <w:lang w:val="uk-UA" w:eastAsia="uk-UA"/>
              </w:rPr>
            </w:pPr>
            <w:r w:rsidRPr="00BC61F4">
              <w:rPr>
                <w:b/>
                <w:bCs/>
                <w:sz w:val="22"/>
                <w:szCs w:val="22"/>
                <w:lang w:val="uk-UA" w:eastAsia="uk-UA"/>
              </w:rPr>
              <w:t>Причини відмови</w:t>
            </w:r>
          </w:p>
        </w:tc>
        <w:tc>
          <w:tcPr>
            <w:tcW w:w="5459" w:type="dxa"/>
            <w:gridSpan w:val="10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b/>
                <w:bCs/>
                <w:sz w:val="22"/>
                <w:szCs w:val="22"/>
                <w:lang w:val="uk-UA" w:eastAsia="uk-UA"/>
              </w:rPr>
            </w:pPr>
            <w:r w:rsidRPr="00BC61F4">
              <w:rPr>
                <w:b/>
                <w:bCs/>
                <w:sz w:val="22"/>
                <w:szCs w:val="22"/>
                <w:lang w:val="uk-UA" w:eastAsia="uk-UA"/>
              </w:rPr>
              <w:t>Види інформації</w:t>
            </w:r>
          </w:p>
        </w:tc>
      </w:tr>
      <w:tr w:rsidR="009F4FFD" w:rsidRPr="00BC61F4" w:rsidTr="000C2F47">
        <w:trPr>
          <w:trHeight w:val="600"/>
        </w:trPr>
        <w:tc>
          <w:tcPr>
            <w:tcW w:w="1154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b/>
                <w:bCs/>
                <w:sz w:val="22"/>
                <w:szCs w:val="22"/>
                <w:lang w:val="uk-UA" w:eastAsia="uk-UA"/>
              </w:rPr>
            </w:pPr>
          </w:p>
        </w:tc>
        <w:tc>
          <w:tcPr>
            <w:tcW w:w="460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Письмових</w:t>
            </w:r>
          </w:p>
        </w:tc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Електронних</w:t>
            </w:r>
          </w:p>
        </w:tc>
        <w:tc>
          <w:tcPr>
            <w:tcW w:w="459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Факсом</w:t>
            </w:r>
          </w:p>
        </w:tc>
        <w:tc>
          <w:tcPr>
            <w:tcW w:w="459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Телефоном</w:t>
            </w:r>
          </w:p>
        </w:tc>
        <w:tc>
          <w:tcPr>
            <w:tcW w:w="459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Усних</w:t>
            </w:r>
          </w:p>
        </w:tc>
        <w:tc>
          <w:tcPr>
            <w:tcW w:w="5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Від фізичних осіб</w:t>
            </w:r>
          </w:p>
        </w:tc>
        <w:tc>
          <w:tcPr>
            <w:tcW w:w="62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Від юридичних осіб</w:t>
            </w:r>
          </w:p>
        </w:tc>
        <w:tc>
          <w:tcPr>
            <w:tcW w:w="50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Від об’єднань громадян</w:t>
            </w:r>
          </w:p>
        </w:tc>
        <w:tc>
          <w:tcPr>
            <w:tcW w:w="5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Задоволено</w:t>
            </w:r>
          </w:p>
        </w:tc>
        <w:tc>
          <w:tcPr>
            <w:tcW w:w="12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Відмовлено</w:t>
            </w:r>
          </w:p>
        </w:tc>
        <w:tc>
          <w:tcPr>
            <w:tcW w:w="4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Продовжено строк розгляду</w:t>
            </w:r>
          </w:p>
        </w:tc>
        <w:tc>
          <w:tcPr>
            <w:tcW w:w="8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розпорядник не  володіє  і  не  зобов'язаний відповідно  до  його  компетенції володіти інформацією</w:t>
            </w:r>
          </w:p>
        </w:tc>
        <w:tc>
          <w:tcPr>
            <w:tcW w:w="6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інформація належить до  категорії інформації     з  обмеженим  доступом</w:t>
            </w:r>
          </w:p>
        </w:tc>
        <w:tc>
          <w:tcPr>
            <w:tcW w:w="60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не  оплачено фактичні витрати,  пов’язані з копіюванням або друком</w:t>
            </w:r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bottom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не  дотримано вимог до запиту на інформацію</w:t>
            </w:r>
          </w:p>
        </w:tc>
        <w:tc>
          <w:tcPr>
            <w:tcW w:w="7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інформація довідково-енциклопедичного характеру</w:t>
            </w:r>
          </w:p>
        </w:tc>
        <w:tc>
          <w:tcPr>
            <w:tcW w:w="56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інформація про стан довкілля</w:t>
            </w:r>
          </w:p>
        </w:tc>
        <w:tc>
          <w:tcPr>
            <w:tcW w:w="62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інформація про товар, роботу, послугу</w:t>
            </w:r>
          </w:p>
        </w:tc>
        <w:tc>
          <w:tcPr>
            <w:tcW w:w="56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інформація про фізичну особу</w:t>
            </w:r>
          </w:p>
        </w:tc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інші види інформації</w:t>
            </w:r>
          </w:p>
        </w:tc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науково-технічна інформація</w:t>
            </w:r>
          </w:p>
        </w:tc>
        <w:tc>
          <w:tcPr>
            <w:tcW w:w="50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податкова інформація</w:t>
            </w:r>
          </w:p>
        </w:tc>
        <w:tc>
          <w:tcPr>
            <w:tcW w:w="50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правова інформація</w:t>
            </w:r>
          </w:p>
        </w:tc>
        <w:tc>
          <w:tcPr>
            <w:tcW w:w="4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соціологічна інформація</w:t>
            </w:r>
          </w:p>
        </w:tc>
        <w:tc>
          <w:tcPr>
            <w:tcW w:w="459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статистична інформація</w:t>
            </w:r>
          </w:p>
        </w:tc>
      </w:tr>
      <w:tr w:rsidR="009F4FFD" w:rsidRPr="00BC61F4" w:rsidTr="000C2F47">
        <w:trPr>
          <w:trHeight w:val="3540"/>
        </w:trPr>
        <w:tc>
          <w:tcPr>
            <w:tcW w:w="115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b/>
                <w:bCs/>
                <w:sz w:val="22"/>
                <w:szCs w:val="22"/>
                <w:lang w:val="uk-UA" w:eastAsia="uk-UA"/>
              </w:rPr>
            </w:pPr>
          </w:p>
        </w:tc>
        <w:tc>
          <w:tcPr>
            <w:tcW w:w="4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45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45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45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5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5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4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Всього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в т.ч. надіслано належним розпорядникам інформації</w:t>
            </w:r>
          </w:p>
        </w:tc>
        <w:tc>
          <w:tcPr>
            <w:tcW w:w="4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60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4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45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</w:tr>
      <w:tr w:rsidR="009F4FFD" w:rsidRPr="00BC61F4" w:rsidTr="000C2F47">
        <w:trPr>
          <w:trHeight w:val="405"/>
        </w:trPr>
        <w:tc>
          <w:tcPr>
            <w:tcW w:w="11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6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9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11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12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13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14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15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16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17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18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19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20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21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22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23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24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25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26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27</w:t>
            </w:r>
          </w:p>
        </w:tc>
      </w:tr>
      <w:tr w:rsidR="009F4FFD" w:rsidRPr="00BC61F4" w:rsidTr="000C2F47">
        <w:trPr>
          <w:trHeight w:val="264"/>
        </w:trPr>
        <w:tc>
          <w:tcPr>
            <w:tcW w:w="11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D55465" w:rsidP="005F3EE1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  <w:r>
              <w:rPr>
                <w:rFonts w:ascii="Arial CYR" w:hAnsi="Arial CYR" w:cs="Arial CYR"/>
                <w:sz w:val="20"/>
                <w:szCs w:val="20"/>
                <w:lang w:val="uk-UA" w:eastAsia="uk-UA"/>
              </w:rPr>
              <w:t>1</w:t>
            </w:r>
            <w:r w:rsidR="005F3EE1">
              <w:rPr>
                <w:rFonts w:ascii="Arial CYR" w:hAnsi="Arial CYR" w:cs="Arial CYR"/>
                <w:sz w:val="20"/>
                <w:szCs w:val="20"/>
                <w:lang w:val="uk-UA" w:eastAsia="uk-UA"/>
              </w:rPr>
              <w:t>9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AA2959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  <w:r>
              <w:rPr>
                <w:rFonts w:ascii="Arial CYR" w:hAnsi="Arial CYR" w:cs="Arial CYR"/>
                <w:sz w:val="20"/>
                <w:szCs w:val="20"/>
                <w:lang w:val="uk-UA" w:eastAsia="uk-UA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D55465" w:rsidP="005F3EE1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  <w:r>
              <w:rPr>
                <w:rFonts w:ascii="Arial CYR" w:hAnsi="Arial CYR" w:cs="Arial CYR"/>
                <w:sz w:val="20"/>
                <w:szCs w:val="20"/>
                <w:lang w:val="uk-UA" w:eastAsia="uk-UA"/>
              </w:rPr>
              <w:t>1</w:t>
            </w:r>
            <w:r w:rsidR="005F3EE1">
              <w:rPr>
                <w:rFonts w:ascii="Arial CYR" w:hAnsi="Arial CYR" w:cs="Arial CYR"/>
                <w:sz w:val="20"/>
                <w:szCs w:val="20"/>
                <w:lang w:val="uk-UA" w:eastAsia="uk-UA"/>
              </w:rPr>
              <w:t>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5F3EE1" w:rsidP="005F3EE1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  <w:r>
              <w:rPr>
                <w:rFonts w:ascii="Arial CYR" w:hAnsi="Arial CYR" w:cs="Arial CYR"/>
                <w:sz w:val="20"/>
                <w:szCs w:val="20"/>
                <w:lang w:val="uk-UA" w:eastAsia="uk-UA"/>
              </w:rPr>
              <w:t>12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D55465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  <w:r>
              <w:rPr>
                <w:rFonts w:ascii="Arial CYR" w:hAnsi="Arial CYR" w:cs="Arial CYR"/>
                <w:sz w:val="20"/>
                <w:szCs w:val="20"/>
                <w:lang w:val="uk-UA" w:eastAsia="uk-UA"/>
              </w:rPr>
              <w:t>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676082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  <w:r>
              <w:rPr>
                <w:rFonts w:ascii="Arial CYR" w:hAnsi="Arial CYR" w:cs="Arial CYR"/>
                <w:sz w:val="20"/>
                <w:szCs w:val="20"/>
                <w:lang w:val="uk-UA" w:eastAsia="uk-UA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D665D4" w:rsidP="00875B1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  <w:r>
              <w:rPr>
                <w:rFonts w:ascii="Arial CYR" w:hAnsi="Arial CYR" w:cs="Arial CYR"/>
                <w:sz w:val="20"/>
                <w:szCs w:val="20"/>
                <w:lang w:val="uk-UA" w:eastAsia="uk-UA"/>
              </w:rPr>
              <w:t>1</w:t>
            </w:r>
            <w:r w:rsidR="005F3EE1">
              <w:rPr>
                <w:rFonts w:ascii="Arial CYR" w:hAnsi="Arial CYR" w:cs="Arial CYR"/>
                <w:sz w:val="20"/>
                <w:szCs w:val="20"/>
                <w:lang w:val="uk-UA" w:eastAsia="uk-UA"/>
              </w:rPr>
              <w:t>9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D665D4" w:rsidP="00402765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  <w:r>
              <w:rPr>
                <w:rFonts w:ascii="Arial CYR" w:hAnsi="Arial CYR" w:cs="Arial CYR"/>
                <w:sz w:val="20"/>
                <w:szCs w:val="20"/>
                <w:lang w:val="uk-UA" w:eastAsia="uk-UA"/>
              </w:rPr>
              <w:t>1</w:t>
            </w:r>
            <w:r w:rsidR="005F3EE1">
              <w:rPr>
                <w:rFonts w:ascii="Arial CYR" w:hAnsi="Arial CYR" w:cs="Arial CYR"/>
                <w:sz w:val="20"/>
                <w:szCs w:val="20"/>
                <w:lang w:val="uk-UA" w:eastAsia="uk-UA"/>
              </w:rPr>
              <w:t>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</w:tr>
    </w:tbl>
    <w:p w:rsidR="009831C7" w:rsidRDefault="009831C7" w:rsidP="009F4FFD">
      <w:pPr>
        <w:rPr>
          <w:sz w:val="28"/>
          <w:szCs w:val="28"/>
          <w:lang w:val="uk-UA"/>
        </w:rPr>
      </w:pPr>
      <w:bookmarkStart w:id="0" w:name="_GoBack"/>
      <w:bookmarkEnd w:id="0"/>
    </w:p>
    <w:p w:rsidR="009831C7" w:rsidRDefault="009831C7" w:rsidP="009F4FFD">
      <w:pPr>
        <w:rPr>
          <w:sz w:val="28"/>
          <w:szCs w:val="28"/>
          <w:lang w:val="uk-UA"/>
        </w:rPr>
      </w:pPr>
    </w:p>
    <w:p w:rsidR="009831C7" w:rsidRDefault="009831C7" w:rsidP="009F4FF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Директор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Олександр ТЕДЄЄВ</w:t>
      </w:r>
    </w:p>
    <w:sectPr w:rsidR="009831C7" w:rsidSect="00330974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B03"/>
    <w:rsid w:val="00066DC5"/>
    <w:rsid w:val="000C10C5"/>
    <w:rsid w:val="0021101F"/>
    <w:rsid w:val="002141BB"/>
    <w:rsid w:val="00402765"/>
    <w:rsid w:val="0045652E"/>
    <w:rsid w:val="00464EF4"/>
    <w:rsid w:val="005116E4"/>
    <w:rsid w:val="00512EBB"/>
    <w:rsid w:val="00535E4F"/>
    <w:rsid w:val="00544B82"/>
    <w:rsid w:val="005F3EE1"/>
    <w:rsid w:val="006610F2"/>
    <w:rsid w:val="00676082"/>
    <w:rsid w:val="006E0810"/>
    <w:rsid w:val="006E1F49"/>
    <w:rsid w:val="00726B03"/>
    <w:rsid w:val="00742285"/>
    <w:rsid w:val="00750387"/>
    <w:rsid w:val="007F54AE"/>
    <w:rsid w:val="008445D3"/>
    <w:rsid w:val="0086476A"/>
    <w:rsid w:val="00875B17"/>
    <w:rsid w:val="008E67B5"/>
    <w:rsid w:val="00905361"/>
    <w:rsid w:val="009831C7"/>
    <w:rsid w:val="00986C90"/>
    <w:rsid w:val="009F4FFD"/>
    <w:rsid w:val="00A94262"/>
    <w:rsid w:val="00AA2959"/>
    <w:rsid w:val="00B12A2C"/>
    <w:rsid w:val="00B756E6"/>
    <w:rsid w:val="00BA0861"/>
    <w:rsid w:val="00C77EEB"/>
    <w:rsid w:val="00D55465"/>
    <w:rsid w:val="00D665D4"/>
    <w:rsid w:val="00DC0E0F"/>
    <w:rsid w:val="00DF5CE6"/>
    <w:rsid w:val="00DF6BC6"/>
    <w:rsid w:val="00E84684"/>
    <w:rsid w:val="00E92168"/>
    <w:rsid w:val="00EE7ED6"/>
    <w:rsid w:val="00F80BA0"/>
    <w:rsid w:val="00FB320F"/>
    <w:rsid w:val="00FC3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2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FB320F"/>
    <w:rPr>
      <w:sz w:val="28"/>
      <w:szCs w:val="28"/>
      <w:lang w:val="uk-UA"/>
    </w:rPr>
  </w:style>
  <w:style w:type="character" w:customStyle="1" w:styleId="20">
    <w:name w:val="Основной текст 2 Знак"/>
    <w:basedOn w:val="a0"/>
    <w:link w:val="2"/>
    <w:rsid w:val="00FB320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3">
    <w:name w:val="обічній Знак"/>
    <w:link w:val="a4"/>
    <w:locked/>
    <w:rsid w:val="00FB320F"/>
    <w:rPr>
      <w:sz w:val="26"/>
      <w:szCs w:val="26"/>
      <w:lang w:val="ru-RU" w:eastAsia="ru-RU"/>
    </w:rPr>
  </w:style>
  <w:style w:type="paragraph" w:customStyle="1" w:styleId="a4">
    <w:name w:val="обічній"/>
    <w:basedOn w:val="a5"/>
    <w:link w:val="a3"/>
    <w:rsid w:val="00FB320F"/>
    <w:rPr>
      <w:rFonts w:asciiTheme="minorHAnsi" w:eastAsiaTheme="minorHAnsi" w:hAnsiTheme="minorHAnsi" w:cstheme="minorBidi"/>
      <w:sz w:val="26"/>
      <w:szCs w:val="26"/>
    </w:rPr>
  </w:style>
  <w:style w:type="table" w:styleId="a6">
    <w:name w:val="Table Grid"/>
    <w:basedOn w:val="a1"/>
    <w:rsid w:val="00FB32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link w:val="a7"/>
    <w:uiPriority w:val="99"/>
    <w:semiHidden/>
    <w:unhideWhenUsed/>
    <w:rsid w:val="00FB320F"/>
    <w:pPr>
      <w:spacing w:after="120"/>
    </w:pPr>
  </w:style>
  <w:style w:type="character" w:customStyle="1" w:styleId="a7">
    <w:name w:val="Основной текст Знак"/>
    <w:basedOn w:val="a0"/>
    <w:link w:val="a5"/>
    <w:uiPriority w:val="99"/>
    <w:semiHidden/>
    <w:rsid w:val="00FB320F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FB320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B320F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2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FB320F"/>
    <w:rPr>
      <w:sz w:val="28"/>
      <w:szCs w:val="28"/>
      <w:lang w:val="uk-UA"/>
    </w:rPr>
  </w:style>
  <w:style w:type="character" w:customStyle="1" w:styleId="20">
    <w:name w:val="Основной текст 2 Знак"/>
    <w:basedOn w:val="a0"/>
    <w:link w:val="2"/>
    <w:rsid w:val="00FB320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3">
    <w:name w:val="обічній Знак"/>
    <w:link w:val="a4"/>
    <w:locked/>
    <w:rsid w:val="00FB320F"/>
    <w:rPr>
      <w:sz w:val="26"/>
      <w:szCs w:val="26"/>
      <w:lang w:val="ru-RU" w:eastAsia="ru-RU"/>
    </w:rPr>
  </w:style>
  <w:style w:type="paragraph" w:customStyle="1" w:styleId="a4">
    <w:name w:val="обічній"/>
    <w:basedOn w:val="a5"/>
    <w:link w:val="a3"/>
    <w:rsid w:val="00FB320F"/>
    <w:rPr>
      <w:rFonts w:asciiTheme="minorHAnsi" w:eastAsiaTheme="minorHAnsi" w:hAnsiTheme="minorHAnsi" w:cstheme="minorBidi"/>
      <w:sz w:val="26"/>
      <w:szCs w:val="26"/>
    </w:rPr>
  </w:style>
  <w:style w:type="table" w:styleId="a6">
    <w:name w:val="Table Grid"/>
    <w:basedOn w:val="a1"/>
    <w:rsid w:val="00FB32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link w:val="a7"/>
    <w:uiPriority w:val="99"/>
    <w:semiHidden/>
    <w:unhideWhenUsed/>
    <w:rsid w:val="00FB320F"/>
    <w:pPr>
      <w:spacing w:after="120"/>
    </w:pPr>
  </w:style>
  <w:style w:type="character" w:customStyle="1" w:styleId="a7">
    <w:name w:val="Основной текст Знак"/>
    <w:basedOn w:val="a0"/>
    <w:link w:val="a5"/>
    <w:uiPriority w:val="99"/>
    <w:semiHidden/>
    <w:rsid w:val="00FB320F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FB320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B320F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304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FDFBC7-51AB-446F-BEFE-2C575B6870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794</Words>
  <Characters>453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Kab14</dc:creator>
  <cp:keywords/>
  <dc:description/>
  <cp:lastModifiedBy>Kab14</cp:lastModifiedBy>
  <cp:revision>49</cp:revision>
  <cp:lastPrinted>2020-09-04T08:55:00Z</cp:lastPrinted>
  <dcterms:created xsi:type="dcterms:W3CDTF">2018-02-05T11:07:00Z</dcterms:created>
  <dcterms:modified xsi:type="dcterms:W3CDTF">2024-10-03T07:31:00Z</dcterms:modified>
</cp:coreProperties>
</file>